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0A2EF" w14:textId="77777777" w:rsidR="00AE6BDF" w:rsidRDefault="00EF6139">
      <w:bookmarkStart w:id="0" w:name="_GoBack"/>
      <w:bookmarkEnd w:id="0"/>
      <w:r>
        <w:t xml:space="preserve">WELCOME to IACT’s </w:t>
      </w:r>
      <w:r w:rsidR="00D361C6">
        <w:t xml:space="preserve">Grants and Reports System </w:t>
      </w:r>
    </w:p>
    <w:p w14:paraId="109791A1" w14:textId="77777777" w:rsidR="00D361C6" w:rsidRDefault="00D361C6"/>
    <w:p w14:paraId="21BA890F" w14:textId="77777777" w:rsidR="00D361C6" w:rsidRPr="00EF6139" w:rsidRDefault="00D361C6" w:rsidP="00D361C6">
      <w:pPr>
        <w:rPr>
          <w:sz w:val="32"/>
        </w:rPr>
      </w:pPr>
      <w:r w:rsidRPr="00EF6139">
        <w:rPr>
          <w:sz w:val="32"/>
        </w:rPr>
        <w:t xml:space="preserve">Access at </w:t>
      </w:r>
      <w:hyperlink r:id="rId8" w:history="1">
        <w:r w:rsidRPr="00EF6139">
          <w:rPr>
            <w:rStyle w:val="Hyperlink"/>
            <w:sz w:val="32"/>
          </w:rPr>
          <w:t>http://cjp.spectrumportal.net/Accounts/Register</w:t>
        </w:r>
      </w:hyperlink>
    </w:p>
    <w:p w14:paraId="0C28C770" w14:textId="77777777" w:rsidR="00D361C6" w:rsidRDefault="00D361C6">
      <w:pPr>
        <w:rPr>
          <w:sz w:val="32"/>
        </w:rPr>
      </w:pPr>
      <w:r w:rsidRPr="00EF6139">
        <w:rPr>
          <w:sz w:val="32"/>
        </w:rPr>
        <w:t xml:space="preserve">Log in with your email and the password. </w:t>
      </w:r>
    </w:p>
    <w:p w14:paraId="1377D601" w14:textId="77777777" w:rsidR="00EF6139" w:rsidRPr="00EF6139" w:rsidRDefault="00EF6139">
      <w:pPr>
        <w:rPr>
          <w:sz w:val="32"/>
        </w:rPr>
      </w:pPr>
    </w:p>
    <w:p w14:paraId="77598E52" w14:textId="77777777" w:rsidR="00D361C6" w:rsidRDefault="00D361C6"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071B7" wp14:editId="0C876EBF">
                <wp:simplePos x="0" y="0"/>
                <wp:positionH relativeFrom="column">
                  <wp:posOffset>4114800</wp:posOffset>
                </wp:positionH>
                <wp:positionV relativeFrom="paragraph">
                  <wp:posOffset>2321560</wp:posOffset>
                </wp:positionV>
                <wp:extent cx="1516380" cy="769620"/>
                <wp:effectExtent l="38100" t="38100" r="26670" b="3048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6380" cy="769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8B06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24pt;margin-top:182.8pt;width:119.4pt;height:60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bidi="he-IL"/>
        </w:rPr>
        <w:drawing>
          <wp:inline distT="0" distB="0" distL="0" distR="0" wp14:anchorId="42B05334" wp14:editId="0174C61D">
            <wp:extent cx="4755631" cy="3215640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5413" cy="322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5D534" w14:textId="77777777" w:rsidR="00D361C6" w:rsidRDefault="00EF6139">
      <w:r>
        <w:rPr>
          <w:noProof/>
          <w:lang w:bidi="he-IL"/>
        </w:rPr>
        <w:drawing>
          <wp:inline distT="0" distB="0" distL="0" distR="0" wp14:anchorId="77E1004D" wp14:editId="0DD58BE7">
            <wp:extent cx="4404360" cy="1079068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0418" cy="108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0F7A4" w14:textId="77777777" w:rsidR="00D361C6" w:rsidRDefault="00D361C6">
      <w:r>
        <w:t xml:space="preserve">There are three tabs, review each tab and complete the information that is requested </w:t>
      </w:r>
      <w:proofErr w:type="gramStart"/>
      <w:r>
        <w:t>at this time</w:t>
      </w:r>
      <w:proofErr w:type="gramEnd"/>
      <w:r>
        <w:t xml:space="preserve">. </w:t>
      </w:r>
    </w:p>
    <w:p w14:paraId="40E940EB" w14:textId="77777777" w:rsidR="00D361C6" w:rsidRDefault="00D361C6" w:rsidP="00D361C6">
      <w:pPr>
        <w:pStyle w:val="ListParagraph"/>
        <w:numPr>
          <w:ilvl w:val="0"/>
          <w:numId w:val="1"/>
        </w:numPr>
      </w:pPr>
      <w:r>
        <w:t xml:space="preserve">Goals &amp; Recruitment is a table that measures your outcomes over the entire year. </w:t>
      </w:r>
    </w:p>
    <w:p w14:paraId="4F6C5867" w14:textId="77777777" w:rsidR="00D361C6" w:rsidRDefault="00D361C6" w:rsidP="00D361C6">
      <w:pPr>
        <w:pStyle w:val="ListParagraph"/>
        <w:numPr>
          <w:ilvl w:val="0"/>
          <w:numId w:val="1"/>
        </w:numPr>
      </w:pPr>
      <w:r>
        <w:t xml:space="preserve">Mid-Year is to be completed with you Fall Semester progress in Nov/Dec. prior to you winter trip departure. </w:t>
      </w:r>
      <w:r w:rsidR="00CF15F6">
        <w:t xml:space="preserve">Yearend Reports are due May/Jun for Summer Trip. </w:t>
      </w:r>
    </w:p>
    <w:p w14:paraId="0A8849E1" w14:textId="77777777" w:rsidR="00D361C6" w:rsidRDefault="00D361C6" w:rsidP="00D361C6">
      <w:pPr>
        <w:pStyle w:val="ListParagraph"/>
        <w:numPr>
          <w:ilvl w:val="0"/>
          <w:numId w:val="1"/>
        </w:numPr>
      </w:pPr>
      <w:r>
        <w:t>Uploads hold your budget, presentations, media samples, etc.</w:t>
      </w:r>
    </w:p>
    <w:p w14:paraId="2986E3C7" w14:textId="77777777" w:rsidR="00D361C6" w:rsidRDefault="00D361C6">
      <w:r>
        <w:t>SAVE OFTEN.</w:t>
      </w:r>
    </w:p>
    <w:p w14:paraId="36DD151F" w14:textId="77777777" w:rsidR="00D361C6" w:rsidRDefault="00D361C6">
      <w:r>
        <w:rPr>
          <w:noProof/>
          <w:lang w:bidi="he-IL"/>
        </w:rPr>
        <w:lastRenderedPageBreak/>
        <w:drawing>
          <wp:inline distT="0" distB="0" distL="0" distR="0" wp14:anchorId="5464DA95" wp14:editId="3C2272C7">
            <wp:extent cx="4427220" cy="3117028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9501" cy="3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01935" w14:textId="77777777" w:rsidR="00D361C6" w:rsidRDefault="00EF6139">
      <w:r>
        <w:rPr>
          <w:noProof/>
          <w:lang w:bidi="he-IL"/>
        </w:rPr>
        <w:drawing>
          <wp:anchor distT="0" distB="0" distL="114300" distR="114300" simplePos="0" relativeHeight="251661312" behindDoc="0" locked="0" layoutInCell="1" allowOverlap="1" wp14:anchorId="1099FE4F" wp14:editId="7EBDD125">
            <wp:simplePos x="0" y="0"/>
            <wp:positionH relativeFrom="column">
              <wp:posOffset>3707130</wp:posOffset>
            </wp:positionH>
            <wp:positionV relativeFrom="paragraph">
              <wp:posOffset>414655</wp:posOffset>
            </wp:positionV>
            <wp:extent cx="2626995" cy="2522220"/>
            <wp:effectExtent l="0" t="0" r="1905" b="0"/>
            <wp:wrapThrough wrapText="bothSides">
              <wp:wrapPolygon edited="0">
                <wp:start x="0" y="0"/>
                <wp:lineTo x="0" y="21372"/>
                <wp:lineTo x="21459" y="21372"/>
                <wp:lineTo x="2145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1C6">
        <w:t xml:space="preserve">If goals are not filled in, please take a moment and complete the table. You will revisit this table throughout the year to measure your outcomes against </w:t>
      </w:r>
      <w:r w:rsidR="00376149">
        <w:t xml:space="preserve">your </w:t>
      </w:r>
      <w:r w:rsidR="00D361C6">
        <w:t xml:space="preserve">goals. </w:t>
      </w:r>
    </w:p>
    <w:p w14:paraId="7F53E303" w14:textId="77777777" w:rsidR="00D361C6" w:rsidRDefault="00EF6139">
      <w:r>
        <w:rPr>
          <w:noProof/>
          <w:lang w:bidi="he-IL"/>
        </w:rPr>
        <w:drawing>
          <wp:anchor distT="0" distB="0" distL="114300" distR="114300" simplePos="0" relativeHeight="251662336" behindDoc="0" locked="0" layoutInCell="1" allowOverlap="1" wp14:anchorId="530D7E56" wp14:editId="47B499DC">
            <wp:simplePos x="0" y="0"/>
            <wp:positionH relativeFrom="margin">
              <wp:align>left</wp:align>
            </wp:positionH>
            <wp:positionV relativeFrom="paragraph">
              <wp:posOffset>1283335</wp:posOffset>
            </wp:positionV>
            <wp:extent cx="4473575" cy="1737360"/>
            <wp:effectExtent l="0" t="0" r="3175" b="0"/>
            <wp:wrapThrough wrapText="bothSides">
              <wp:wrapPolygon edited="0">
                <wp:start x="0" y="0"/>
                <wp:lineTo x="0" y="21316"/>
                <wp:lineTo x="21523" y="21316"/>
                <wp:lineTo x="2152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57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61C6">
        <w:t xml:space="preserve">At the bottom of the </w:t>
      </w:r>
      <w:r w:rsidR="00D361C6" w:rsidRPr="00EF6139">
        <w:rPr>
          <w:b/>
        </w:rPr>
        <w:t>Goals &amp; Recruitment Tab</w:t>
      </w:r>
      <w:r w:rsidR="00D361C6">
        <w:t xml:space="preserve"> you will be asked to upload your </w:t>
      </w:r>
      <w:r w:rsidRPr="00EF6139">
        <w:rPr>
          <w:b/>
        </w:rPr>
        <w:t>R</w:t>
      </w:r>
      <w:r w:rsidR="00D361C6" w:rsidRPr="00EF6139">
        <w:rPr>
          <w:b/>
        </w:rPr>
        <w:t>ecruitment</w:t>
      </w:r>
      <w:r w:rsidRPr="00EF6139">
        <w:rPr>
          <w:b/>
        </w:rPr>
        <w:t xml:space="preserve"> P</w:t>
      </w:r>
      <w:r w:rsidR="00D361C6" w:rsidRPr="00EF6139">
        <w:rPr>
          <w:b/>
        </w:rPr>
        <w:t>lans</w:t>
      </w:r>
      <w:r w:rsidR="00D361C6">
        <w:t xml:space="preserve"> and your </w:t>
      </w:r>
      <w:r w:rsidR="00D361C6" w:rsidRPr="00EF6139">
        <w:rPr>
          <w:b/>
        </w:rPr>
        <w:t>Additional Grant Opportunities</w:t>
      </w:r>
      <w:r w:rsidR="00D361C6">
        <w:t xml:space="preserve">. </w:t>
      </w:r>
    </w:p>
    <w:p w14:paraId="5038E559" w14:textId="77777777" w:rsidR="00EF6139" w:rsidRDefault="00EF6139">
      <w:r w:rsidRPr="00EF6139">
        <w:rPr>
          <w:b/>
          <w:noProof/>
          <w:lang w:bidi="he-IL"/>
        </w:rPr>
        <w:lastRenderedPageBreak/>
        <w:drawing>
          <wp:anchor distT="0" distB="0" distL="114300" distR="114300" simplePos="0" relativeHeight="251660288" behindDoc="0" locked="0" layoutInCell="1" allowOverlap="1" wp14:anchorId="767F66FC" wp14:editId="109EB820">
            <wp:simplePos x="0" y="0"/>
            <wp:positionH relativeFrom="column">
              <wp:posOffset>1684020</wp:posOffset>
            </wp:positionH>
            <wp:positionV relativeFrom="paragraph">
              <wp:posOffset>0</wp:posOffset>
            </wp:positionV>
            <wp:extent cx="4943475" cy="7753350"/>
            <wp:effectExtent l="0" t="0" r="9525" b="0"/>
            <wp:wrapThrough wrapText="bothSides">
              <wp:wrapPolygon edited="0">
                <wp:start x="0" y="0"/>
                <wp:lineTo x="0" y="21547"/>
                <wp:lineTo x="21558" y="21547"/>
                <wp:lineTo x="2155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139">
        <w:rPr>
          <w:b/>
        </w:rPr>
        <w:t>Mid-Year and Year End Reports are the same questions from previous years.</w:t>
      </w:r>
      <w:r>
        <w:t xml:space="preserve"> You will complete the questions online this year. </w:t>
      </w:r>
    </w:p>
    <w:p w14:paraId="31C35988" w14:textId="77777777" w:rsidR="00EF6139" w:rsidRDefault="00EF6139"/>
    <w:p w14:paraId="2E4E73D9" w14:textId="77777777" w:rsidR="00EF6139" w:rsidRPr="00EF6139" w:rsidRDefault="00EF6139">
      <w:pPr>
        <w:rPr>
          <w:b/>
        </w:rPr>
      </w:pPr>
      <w:r w:rsidRPr="00EF6139">
        <w:rPr>
          <w:b/>
        </w:rPr>
        <w:t xml:space="preserve">Uploads is a tab for all other materials. </w:t>
      </w:r>
    </w:p>
    <w:p w14:paraId="12BF2393" w14:textId="77777777" w:rsidR="00EF6139" w:rsidRDefault="00EF6139">
      <w:r>
        <w:t>Here you will be asked to include:</w:t>
      </w:r>
    </w:p>
    <w:p w14:paraId="49C48CC7" w14:textId="77777777" w:rsidR="00EF6139" w:rsidRDefault="00EF6139" w:rsidP="00EF6139">
      <w:pPr>
        <w:pStyle w:val="ListParagraph"/>
        <w:numPr>
          <w:ilvl w:val="0"/>
          <w:numId w:val="2"/>
        </w:numPr>
      </w:pPr>
      <w:r>
        <w:t>Budgets projected and actuals at the end of the semesters</w:t>
      </w:r>
    </w:p>
    <w:p w14:paraId="145987FC" w14:textId="77777777" w:rsidR="00EF6139" w:rsidRDefault="00EF6139" w:rsidP="00EF6139">
      <w:pPr>
        <w:pStyle w:val="ListParagraph"/>
        <w:numPr>
          <w:ilvl w:val="0"/>
          <w:numId w:val="2"/>
        </w:numPr>
      </w:pPr>
      <w:r>
        <w:t>Presentations in PowerPoint format</w:t>
      </w:r>
    </w:p>
    <w:p w14:paraId="49C29248" w14:textId="77777777" w:rsidR="00EF6139" w:rsidRDefault="00EF6139" w:rsidP="00EF6139">
      <w:pPr>
        <w:pStyle w:val="ListParagraph"/>
        <w:numPr>
          <w:ilvl w:val="0"/>
          <w:numId w:val="2"/>
        </w:numPr>
      </w:pPr>
      <w:r>
        <w:t>Photos or Media samples</w:t>
      </w:r>
    </w:p>
    <w:p w14:paraId="4872B5CA" w14:textId="77777777" w:rsidR="00EF6139" w:rsidRDefault="00EF6139" w:rsidP="00EF6139">
      <w:pPr>
        <w:pStyle w:val="ListParagraph"/>
        <w:numPr>
          <w:ilvl w:val="0"/>
          <w:numId w:val="2"/>
        </w:numPr>
      </w:pPr>
      <w:r>
        <w:t>Participant Scorecards in excel format</w:t>
      </w:r>
    </w:p>
    <w:p w14:paraId="73B4D3DB" w14:textId="77777777" w:rsidR="00EF6139" w:rsidRPr="00EF6139" w:rsidRDefault="00EF6139">
      <w:pPr>
        <w:rPr>
          <w:b/>
        </w:rPr>
      </w:pPr>
      <w:r w:rsidRPr="00EF6139">
        <w:rPr>
          <w:b/>
        </w:rPr>
        <w:t xml:space="preserve">Please do not hit submit till you have reviewed all information with supervisor. Once the report is submitted it is final. </w:t>
      </w:r>
    </w:p>
    <w:sectPr w:rsidR="00EF6139" w:rsidRPr="00EF6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1F81"/>
    <w:multiLevelType w:val="hybridMultilevel"/>
    <w:tmpl w:val="B3D6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E13BB"/>
    <w:multiLevelType w:val="hybridMultilevel"/>
    <w:tmpl w:val="3E40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C6"/>
    <w:rsid w:val="001455F4"/>
    <w:rsid w:val="00194FDE"/>
    <w:rsid w:val="002F4B99"/>
    <w:rsid w:val="00376149"/>
    <w:rsid w:val="005C0D03"/>
    <w:rsid w:val="007B3C16"/>
    <w:rsid w:val="00CF15F6"/>
    <w:rsid w:val="00D361C6"/>
    <w:rsid w:val="00E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65E4"/>
  <w15:chartTrackingRefBased/>
  <w15:docId w15:val="{78AF592E-1384-432F-A6EC-5D968D58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61C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36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://cjp.spectrumportal.net/Accounts/Register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6D4837D77C14DB19A446B3BAAD9DD" ma:contentTypeVersion="6" ma:contentTypeDescription="Create a new document." ma:contentTypeScope="" ma:versionID="b9d79737e6c3cd8065ed8c471164ac26">
  <xsd:schema xmlns:xsd="http://www.w3.org/2001/XMLSchema" xmlns:xs="http://www.w3.org/2001/XMLSchema" xmlns:p="http://schemas.microsoft.com/office/2006/metadata/properties" xmlns:ns2="fa24f130-cd05-467f-9961-131d7e3f2dd4" xmlns:ns3="89135979-c20a-4d9f-995f-47efb9b861f5" targetNamespace="http://schemas.microsoft.com/office/2006/metadata/properties" ma:root="true" ma:fieldsID="3aa5a3d2779fc25103fb9bc466a82615" ns2:_="" ns3:_="">
    <xsd:import namespace="fa24f130-cd05-467f-9961-131d7e3f2dd4"/>
    <xsd:import namespace="89135979-c20a-4d9f-995f-47efb9b861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4f130-cd05-467f-9961-131d7e3f2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35979-c20a-4d9f-995f-47efb9b86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2CBB9-04E2-4388-B7E7-D3CC1AD00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4f130-cd05-467f-9961-131d7e3f2dd4"/>
    <ds:schemaRef ds:uri="89135979-c20a-4d9f-995f-47efb9b86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F5B63-D59E-489C-9A20-B40A281D3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4EF2B-5605-41B5-B314-ABC3341421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Jonelle Prill-Tate</dc:creator>
  <cp:keywords/>
  <dc:description/>
  <cp:lastModifiedBy>dkorenthal@gmail.com</cp:lastModifiedBy>
  <cp:revision>2</cp:revision>
  <dcterms:created xsi:type="dcterms:W3CDTF">2017-11-08T19:33:00Z</dcterms:created>
  <dcterms:modified xsi:type="dcterms:W3CDTF">2017-11-08T19:33:00Z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0x0101007906D4837D77C14DB19A446B3BAAD9DD</vt:lpwstr>
  </property>
</Properties>
</file>